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表格1 标准展位信息表</w:t>
      </w:r>
    </w:p>
    <w:tbl>
      <w:tblPr>
        <w:tblStyle w:val="5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5"/>
        <w:gridCol w:w="2463"/>
        <w:gridCol w:w="154"/>
        <w:gridCol w:w="241"/>
        <w:gridCol w:w="1523"/>
        <w:gridCol w:w="551"/>
        <w:gridCol w:w="472"/>
        <w:gridCol w:w="27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8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基础信息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*展商名称</w:t>
            </w:r>
          </w:p>
        </w:tc>
        <w:tc>
          <w:tcPr>
            <w:tcW w:w="3822" w:type="pct"/>
            <w:gridSpan w:val="7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pct"/>
            <w:vAlign w:val="center"/>
          </w:tcPr>
          <w:p>
            <w:pPr>
              <w:tabs>
                <w:tab w:val="left" w:pos="887"/>
                <w:tab w:val="center" w:pos="1382"/>
              </w:tabs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*联络人</w:t>
            </w:r>
          </w:p>
        </w:tc>
        <w:tc>
          <w:tcPr>
            <w:tcW w:w="1153" w:type="pc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8" w:type="pct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*联络电话</w:t>
            </w:r>
          </w:p>
        </w:tc>
        <w:tc>
          <w:tcPr>
            <w:tcW w:w="1770" w:type="pct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177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*类别（框选）</w:t>
            </w:r>
          </w:p>
        </w:tc>
        <w:tc>
          <w:tcPr>
            <w:tcW w:w="3822" w:type="pct"/>
            <w:gridSpan w:val="7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军工集团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军工高校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高等院校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金融服务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创新平台</w:t>
            </w:r>
          </w:p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地方政策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服务中心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网络安全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民口企业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177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民口企业需框选</w:t>
            </w:r>
          </w:p>
          <w:p>
            <w:pPr>
              <w:ind w:left="0" w:leftChars="0" w:firstLine="0" w:firstLineChars="0"/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所属领域</w:t>
            </w:r>
          </w:p>
        </w:tc>
        <w:tc>
          <w:tcPr>
            <w:tcW w:w="3822" w:type="pct"/>
            <w:gridSpan w:val="7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电子信息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生物医药及医疗器械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新能源与环保</w:t>
            </w:r>
          </w:p>
          <w:p>
            <w:pPr>
              <w:tabs>
                <w:tab w:val="left" w:pos="1639"/>
                <w:tab w:val="center" w:pos="3999"/>
              </w:tabs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高端装备及智能制造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新材料及其应用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pct"/>
            <w:tcBorders>
              <w:bottom w:val="doub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*企业logo</w:t>
            </w:r>
          </w:p>
        </w:tc>
        <w:tc>
          <w:tcPr>
            <w:tcW w:w="3822" w:type="pct"/>
            <w:gridSpan w:val="7"/>
            <w:tcBorders>
              <w:bottom w:val="doub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21"/>
                <w:szCs w:val="21"/>
                <w:vertAlign w:val="baseline"/>
                <w:lang w:val="en-US" w:eastAsia="zh-CN"/>
              </w:rPr>
              <w:t>提供矢量文件，请在打包文件内提供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8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展板信息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门楣名称</w:t>
            </w:r>
          </w:p>
        </w:tc>
        <w:tc>
          <w:tcPr>
            <w:tcW w:w="3822" w:type="pct"/>
            <w:gridSpan w:val="7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21"/>
                <w:szCs w:val="21"/>
                <w:vertAlign w:val="baseline"/>
                <w:lang w:val="en-US" w:eastAsia="zh-CN"/>
              </w:rPr>
              <w:t>默认为展商名称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7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*墙面1文案内容</w:t>
            </w:r>
          </w:p>
        </w:tc>
        <w:tc>
          <w:tcPr>
            <w:tcW w:w="1338" w:type="pct"/>
            <w:gridSpan w:val="3"/>
            <w:vMerge w:val="restart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FF0000"/>
                <w:sz w:val="18"/>
                <w:szCs w:val="18"/>
                <w:vertAlign w:val="baseline"/>
                <w:lang w:val="en-US" w:eastAsia="zh-CN"/>
              </w:rPr>
              <w:t>每个墙面文案内容300-500字，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文档命名为“墙面1/2/3文案内容”，同表格一起上传至邮箱，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FF0000"/>
                <w:sz w:val="18"/>
                <w:szCs w:val="18"/>
                <w:vertAlign w:val="baseline"/>
                <w:lang w:val="en-US" w:eastAsia="zh-CN"/>
              </w:rPr>
              <w:t>部分展位无展板3，以实际位置分配为准</w:t>
            </w:r>
          </w:p>
        </w:tc>
        <w:tc>
          <w:tcPr>
            <w:tcW w:w="1192" w:type="pct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*墙面1图片内容</w:t>
            </w:r>
          </w:p>
        </w:tc>
        <w:tc>
          <w:tcPr>
            <w:tcW w:w="1291" w:type="pct"/>
            <w:vMerge w:val="restart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18"/>
                <w:szCs w:val="18"/>
                <w:vertAlign w:val="baseline"/>
                <w:lang w:val="en-US" w:eastAsia="zh-CN"/>
              </w:rPr>
              <w:t>每个墙面约2-6张图片素材，每张图片≥2MB，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  <w:lang w:val="en-US" w:eastAsia="zh-CN"/>
              </w:rPr>
              <w:t>压缩打包命名为“墙面1/2/3图片素材”，同表格一起上传至邮箱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7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*墙面2文案内容</w:t>
            </w:r>
          </w:p>
        </w:tc>
        <w:tc>
          <w:tcPr>
            <w:tcW w:w="1338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2" w:type="pct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*墙面2图片内容</w:t>
            </w:r>
          </w:p>
        </w:tc>
        <w:tc>
          <w:tcPr>
            <w:tcW w:w="1291" w:type="pct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7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墙面3文案内容</w:t>
            </w:r>
          </w:p>
        </w:tc>
        <w:tc>
          <w:tcPr>
            <w:tcW w:w="1338" w:type="pct"/>
            <w:gridSpan w:val="3"/>
            <w:vMerge w:val="continue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2" w:type="pct"/>
            <w:gridSpan w:val="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墙面3图片内容</w:t>
            </w:r>
          </w:p>
        </w:tc>
        <w:tc>
          <w:tcPr>
            <w:tcW w:w="1291" w:type="pct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8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视频信息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是否有视频</w:t>
            </w:r>
          </w:p>
        </w:tc>
        <w:tc>
          <w:tcPr>
            <w:tcW w:w="3822" w:type="pct"/>
            <w:gridSpan w:val="7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是（如有需租赁电视机）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pct"/>
            <w:tcBorders>
              <w:bottom w:val="doub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视频文件</w:t>
            </w:r>
          </w:p>
        </w:tc>
        <w:tc>
          <w:tcPr>
            <w:tcW w:w="3822" w:type="pct"/>
            <w:gridSpan w:val="7"/>
            <w:tcBorders>
              <w:bottom w:val="doub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21"/>
                <w:szCs w:val="21"/>
                <w:vertAlign w:val="baseline"/>
                <w:lang w:val="en-US" w:eastAsia="zh-CN"/>
              </w:rPr>
              <w:t>请在打包文件内提供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8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展品信息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是否有展品</w:t>
            </w:r>
          </w:p>
        </w:tc>
        <w:tc>
          <w:tcPr>
            <w:tcW w:w="3822" w:type="pct"/>
            <w:gridSpan w:val="7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是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所需租赁展台个数</w:t>
            </w:r>
          </w:p>
        </w:tc>
        <w:tc>
          <w:tcPr>
            <w:tcW w:w="3822" w:type="pct"/>
            <w:gridSpan w:val="7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展品1重量（kg）</w:t>
            </w:r>
          </w:p>
        </w:tc>
        <w:tc>
          <w:tcPr>
            <w:tcW w:w="1225" w:type="pct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4" w:type="pct"/>
            <w:gridSpan w:val="3"/>
            <w:vAlign w:val="center"/>
          </w:tcPr>
          <w:p>
            <w:pPr>
              <w:tabs>
                <w:tab w:val="center" w:pos="950"/>
                <w:tab w:val="right" w:pos="1782"/>
              </w:tabs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展品规格(cm)</w:t>
            </w:r>
          </w:p>
        </w:tc>
        <w:tc>
          <w:tcPr>
            <w:tcW w:w="1512" w:type="pct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(长*宽*高）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展品2重量（kg）</w:t>
            </w:r>
          </w:p>
        </w:tc>
        <w:tc>
          <w:tcPr>
            <w:tcW w:w="1225" w:type="pct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4" w:type="pct"/>
            <w:gridSpan w:val="3"/>
            <w:vAlign w:val="center"/>
          </w:tcPr>
          <w:p>
            <w:pPr>
              <w:tabs>
                <w:tab w:val="center" w:pos="950"/>
                <w:tab w:val="right" w:pos="1782"/>
              </w:tabs>
              <w:ind w:firstLine="480" w:firstLineChars="20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展品规格(cm)</w:t>
            </w:r>
          </w:p>
        </w:tc>
        <w:tc>
          <w:tcPr>
            <w:tcW w:w="1512" w:type="pct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(长*宽*高）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7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展品n重量（kg）</w:t>
            </w:r>
          </w:p>
        </w:tc>
        <w:tc>
          <w:tcPr>
            <w:tcW w:w="1225" w:type="pct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4" w:type="pct"/>
            <w:gridSpan w:val="3"/>
            <w:vAlign w:val="center"/>
          </w:tcPr>
          <w:p>
            <w:pPr>
              <w:tabs>
                <w:tab w:val="center" w:pos="950"/>
                <w:tab w:val="right" w:pos="1782"/>
              </w:tabs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展品规格(cm)</w:t>
            </w:r>
          </w:p>
        </w:tc>
        <w:tc>
          <w:tcPr>
            <w:tcW w:w="1512" w:type="pct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(长*宽*高）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pct"/>
            <w:tcBorders>
              <w:bottom w:val="doub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展品备注</w:t>
            </w:r>
          </w:p>
        </w:tc>
        <w:tc>
          <w:tcPr>
            <w:tcW w:w="3822" w:type="pct"/>
            <w:gridSpan w:val="7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（包括但不限于用电相关、超大用电负荷需要的提出）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177" w:type="pct"/>
            <w:tcBorders>
              <w:top w:val="double" w:color="auto" w:sz="4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注意事项：</w:t>
            </w:r>
          </w:p>
        </w:tc>
        <w:tc>
          <w:tcPr>
            <w:tcW w:w="3822" w:type="pct"/>
            <w:gridSpan w:val="7"/>
            <w:tcBorders>
              <w:top w:val="double" w:color="auto" w:sz="4" w:space="0"/>
            </w:tcBorders>
            <w:vAlign w:val="center"/>
          </w:tcPr>
          <w:p>
            <w:pPr>
              <w:spacing w:line="240" w:lineRule="auto"/>
              <w:ind w:left="0" w:leftChars="0" w:firstLine="0" w:firstLineChars="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标准展位展商必须完整地填写此页表格，并在截止日期前将此表以及图片、视频素材压缩包、文案内容文档打包发送给各相关对接人。</w:t>
            </w:r>
          </w:p>
        </w:tc>
      </w:tr>
    </w:tbl>
    <w:p/>
    <w:sectPr>
      <w:headerReference r:id="rId5" w:type="default"/>
      <w:footerReference r:id="rId6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spacing w:line="240" w:lineRule="auto"/>
      <w:ind w:firstLine="5000" w:firstLineChars="2500"/>
      <w:jc w:val="center"/>
      <w:rPr>
        <w:rFonts w:ascii="黑体" w:hAnsi="黑体" w:eastAsia="黑体" w:cs="黑体"/>
        <w:sz w:val="20"/>
        <w:szCs w:val="20"/>
      </w:rPr>
    </w:pPr>
    <w:bookmarkStart w:id="0" w:name="_GoBack"/>
    <w:r>
      <w:rPr>
        <w:rFonts w:hint="eastAsia" w:ascii="黑体" w:hAnsi="黑体" w:eastAsia="黑体" w:cs="黑体"/>
        <w:sz w:val="20"/>
        <w:szCs w:val="20"/>
        <w:lang w:val="en-US" w:eastAsia="zh-CN"/>
      </w:rPr>
      <w:t xml:space="preserve">    2024年先进技术成果转化大会</w:t>
    </w:r>
    <w:r>
      <w:rPr>
        <w:rFonts w:hint="eastAsia" w:ascii="黑体" w:hAnsi="黑体" w:eastAsia="黑体" w:cs="黑体"/>
        <w:sz w:val="20"/>
        <w:szCs w:val="20"/>
      </w:rPr>
      <w:t>参展商手册</w:t>
    </w:r>
  </w:p>
  <w:p>
    <w:pPr>
      <w:pBdr>
        <w:bottom w:val="single" w:color="auto" w:sz="4" w:space="0"/>
      </w:pBdr>
      <w:spacing w:line="240" w:lineRule="auto"/>
      <w:ind w:firstLine="0" w:firstLineChars="0"/>
      <w:jc w:val="center"/>
    </w:pPr>
    <w:r>
      <w:rPr>
        <w:rFonts w:hint="eastAsia" w:ascii="黑体" w:hAnsi="黑体" w:eastAsia="黑体" w:cs="黑体"/>
        <w:sz w:val="20"/>
        <w:szCs w:val="20"/>
        <w:lang w:val="en-US" w:eastAsia="zh-CN"/>
      </w:rPr>
      <w:t xml:space="preserve">                                                       </w:t>
    </w:r>
    <w:r>
      <w:rPr>
        <w:rFonts w:hint="eastAsia" w:ascii="黑体" w:hAnsi="黑体" w:eastAsia="黑体" w:cs="黑体"/>
        <w:sz w:val="20"/>
        <w:szCs w:val="20"/>
      </w:rPr>
      <w:t>苏州国际博览中心</w:t>
    </w:r>
    <w:r>
      <w:rPr>
        <w:rFonts w:hint="eastAsia" w:ascii="黑体" w:hAnsi="黑体" w:eastAsia="黑体" w:cs="黑体"/>
        <w:sz w:val="20"/>
        <w:szCs w:val="20"/>
        <w:lang w:eastAsia="zh-CN"/>
      </w:rPr>
      <w:t>202</w:t>
    </w:r>
    <w:r>
      <w:rPr>
        <w:rFonts w:hint="eastAsia" w:ascii="黑体" w:hAnsi="黑体" w:eastAsia="黑体" w:cs="黑体"/>
        <w:sz w:val="20"/>
        <w:szCs w:val="20"/>
        <w:lang w:val="en-US" w:eastAsia="zh-CN"/>
      </w:rPr>
      <w:t>4</w:t>
    </w:r>
    <w:r>
      <w:rPr>
        <w:rFonts w:hint="eastAsia" w:ascii="黑体" w:hAnsi="黑体" w:eastAsia="黑体" w:cs="黑体"/>
        <w:sz w:val="20"/>
        <w:szCs w:val="20"/>
      </w:rPr>
      <w:t>年</w:t>
    </w:r>
    <w:r>
      <w:rPr>
        <w:rFonts w:hint="eastAsia" w:ascii="黑体" w:hAnsi="黑体" w:eastAsia="黑体" w:cs="黑体"/>
        <w:sz w:val="20"/>
        <w:szCs w:val="20"/>
        <w:lang w:val="en-US" w:eastAsia="zh-CN"/>
      </w:rPr>
      <w:t>4月8日</w:t>
    </w:r>
    <w:r>
      <w:rPr>
        <w:rFonts w:hint="eastAsia" w:ascii="黑体" w:hAnsi="黑体" w:eastAsia="黑体" w:cs="黑体"/>
        <w:sz w:val="20"/>
        <w:szCs w:val="20"/>
      </w:rPr>
      <w:t>-</w:t>
    </w:r>
    <w:r>
      <w:rPr>
        <w:rFonts w:hint="eastAsia" w:ascii="黑体" w:hAnsi="黑体" w:eastAsia="黑体" w:cs="黑体"/>
        <w:sz w:val="20"/>
        <w:szCs w:val="20"/>
        <w:lang w:val="en-US" w:eastAsia="zh-CN"/>
      </w:rPr>
      <w:t>4月11</w:t>
    </w:r>
    <w:r>
      <w:rPr>
        <w:rFonts w:hint="eastAsia" w:ascii="黑体" w:hAnsi="黑体" w:eastAsia="黑体" w:cs="黑体"/>
        <w:sz w:val="20"/>
        <w:szCs w:val="20"/>
      </w:rPr>
      <w:t>日</w:t>
    </w:r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2OWNjOTM4YTlhMWVkOTM5ODVkODkzZGRkNDZmMWUifQ=="/>
  </w:docVars>
  <w:rsids>
    <w:rsidRoot w:val="4D38192D"/>
    <w:rsid w:val="4D38192D"/>
    <w:rsid w:val="61BB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880" w:firstLineChars="200"/>
      <w:jc w:val="both"/>
    </w:pPr>
    <w:rPr>
      <w:rFonts w:eastAsia="仿宋_GB2312" w:asciiTheme="minorHAnsi" w:hAnsiTheme="minorHAnsi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525</Words>
  <Characters>558</Characters>
  <Lines>0</Lines>
  <Paragraphs>0</Paragraphs>
  <TotalTime>1</TotalTime>
  <ScaleCrop>false</ScaleCrop>
  <LinksUpToDate>false</LinksUpToDate>
  <CharactersWithSpaces>572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2024-02-24T12:18:00Z</dcterms:created>
  <dc:creator>Justin贾师傅</dc:creator>
  <cp:lastModifiedBy>Justin贾师傅</cp:lastModifiedBy>
  <dcterms:modified xsi:type="dcterms:W3CDTF">2024-02-24T12:24:00Z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200675C91A2A4FF99AF3CB0274CC9D04_11</vt:lpwstr>
  </property>
</Properties>
</file>